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DDE1C" w14:textId="1B4D0793" w:rsidR="00F95415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C7445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A342E">
        <w:rPr>
          <w:b/>
          <w:noProof/>
          <w:sz w:val="24"/>
        </w:rPr>
        <w:t>3500</w:t>
      </w:r>
    </w:p>
    <w:p w14:paraId="2F3E905F" w14:textId="6830A2C9" w:rsidR="00F95415" w:rsidRPr="00C74453" w:rsidRDefault="00C74453" w:rsidP="00F95415">
      <w:pPr>
        <w:pStyle w:val="CRCoverPage"/>
        <w:outlineLvl w:val="0"/>
        <w:rPr>
          <w:b/>
          <w:noProof/>
          <w:sz w:val="24"/>
        </w:rPr>
      </w:pPr>
      <w:r w:rsidRPr="00C74453">
        <w:rPr>
          <w:b/>
          <w:noProof/>
          <w:sz w:val="24"/>
        </w:rPr>
        <w:t>Maastricht, Netherlands; 19th – 23rd August 2024</w:t>
      </w:r>
    </w:p>
    <w:p w14:paraId="111C77F4" w14:textId="77777777" w:rsidR="00463675" w:rsidRPr="00F95415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F411DC2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51341" w:rsidRPr="00F51341">
        <w:t xml:space="preserve">LS on </w:t>
      </w:r>
      <w:r w:rsidR="006C39A4">
        <w:rPr>
          <w:rFonts w:eastAsia="MS Mincho"/>
          <w:lang w:val="en-US" w:eastAsia="ja-JP"/>
        </w:rPr>
        <w:t xml:space="preserve">slice mapping </w:t>
      </w:r>
      <w:r w:rsidR="00C74453">
        <w:rPr>
          <w:rFonts w:eastAsia="MS Mincho"/>
          <w:lang w:val="en-US" w:eastAsia="ja-JP"/>
        </w:rPr>
        <w:t>between the HPLMN and EHPLMN</w:t>
      </w:r>
    </w:p>
    <w:p w14:paraId="65004854" w14:textId="17F15C8F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43937">
        <w:t>-</w:t>
      </w:r>
    </w:p>
    <w:p w14:paraId="56E3B846" w14:textId="2CFFC4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Rel-18</w:t>
      </w:r>
    </w:p>
    <w:p w14:paraId="792135A2" w14:textId="600A65FE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156177" w:rsidRPr="00156177">
        <w:t>SBIProtoc18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7D68478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3FA3">
        <w:t>SA2</w:t>
      </w:r>
    </w:p>
    <w:p w14:paraId="033E954A" w14:textId="6691AB5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D4E88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33FAA">
        <w:rPr>
          <w:bCs/>
          <w:color w:val="0000FF"/>
        </w:rPr>
        <w:t>liang.shuang3@zte.com.cn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CE8E0BA" w14:textId="1C2F0752" w:rsidR="00803FA3" w:rsidRDefault="00C7445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T4 discuss</w:t>
      </w:r>
      <w:r w:rsidR="006A3458">
        <w:rPr>
          <w:rFonts w:ascii="Arial" w:hAnsi="Arial" w:cs="Arial" w:hint="eastAsia"/>
          <w:lang w:eastAsia="zh-CN"/>
        </w:rPr>
        <w:t>ed</w:t>
      </w:r>
      <w:r w:rsidR="00F45CEA">
        <w:rPr>
          <w:rFonts w:ascii="Arial" w:hAnsi="Arial" w:cs="Arial"/>
          <w:lang w:eastAsia="zh-CN"/>
        </w:rPr>
        <w:t xml:space="preserve"> the impacts on network side based on</w:t>
      </w:r>
      <w:r>
        <w:rPr>
          <w:rFonts w:ascii="Arial" w:hAnsi="Arial" w:cs="Arial"/>
          <w:lang w:eastAsia="zh-CN"/>
        </w:rPr>
        <w:t xml:space="preserve"> the approved CT1 CR</w:t>
      </w:r>
      <w:r w:rsidR="0066085A">
        <w:rPr>
          <w:rFonts w:ascii="Arial" w:hAnsi="Arial" w:cs="Arial"/>
          <w:lang w:eastAsia="zh-CN"/>
        </w:rPr>
        <w:t>s</w:t>
      </w:r>
      <w:r w:rsidR="005A342E">
        <w:rPr>
          <w:rFonts w:ascii="Arial" w:hAnsi="Arial" w:cs="Arial"/>
          <w:lang w:eastAsia="zh-CN"/>
        </w:rPr>
        <w:t xml:space="preserve"> </w:t>
      </w:r>
      <w:r w:rsidR="0066085A">
        <w:rPr>
          <w:rFonts w:ascii="Arial" w:hAnsi="Arial" w:cs="Arial"/>
          <w:lang w:eastAsia="zh-CN"/>
        </w:rPr>
        <w:t>(</w:t>
      </w:r>
      <w:r>
        <w:rPr>
          <w:rFonts w:ascii="Arial" w:hAnsi="Arial" w:cs="Arial"/>
          <w:lang w:eastAsia="zh-CN"/>
        </w:rPr>
        <w:t>C1-239201/</w:t>
      </w:r>
      <w:r w:rsidRPr="00C74453">
        <w:rPr>
          <w:rFonts w:ascii="Arial" w:hAnsi="Arial" w:cs="Arial"/>
          <w:lang w:eastAsia="zh-CN"/>
        </w:rPr>
        <w:t>C1-239366</w:t>
      </w:r>
      <w:r w:rsidR="0066085A">
        <w:rPr>
          <w:rFonts w:ascii="Arial" w:hAnsi="Arial" w:cs="Arial"/>
          <w:lang w:eastAsia="zh-CN"/>
        </w:rPr>
        <w:t xml:space="preserve">). </w:t>
      </w:r>
      <w:r w:rsidR="00F45CEA">
        <w:rPr>
          <w:rFonts w:ascii="Arial" w:hAnsi="Arial" w:cs="Arial"/>
          <w:lang w:eastAsia="zh-CN"/>
        </w:rPr>
        <w:t>These two CRs tick</w:t>
      </w:r>
      <w:r w:rsidR="00085359">
        <w:rPr>
          <w:rFonts w:ascii="Arial" w:hAnsi="Arial" w:cs="Arial"/>
          <w:lang w:eastAsia="zh-CN"/>
        </w:rPr>
        <w:t>ed</w:t>
      </w:r>
      <w:r w:rsidR="00F45CEA">
        <w:rPr>
          <w:rFonts w:ascii="Arial" w:hAnsi="Arial" w:cs="Arial"/>
          <w:lang w:eastAsia="zh-CN"/>
        </w:rPr>
        <w:t xml:space="preserve"> the impact on CN impact. However there </w:t>
      </w:r>
      <w:r w:rsidR="006A3458">
        <w:rPr>
          <w:rFonts w:ascii="Arial" w:hAnsi="Arial" w:cs="Arial" w:hint="eastAsia"/>
          <w:lang w:eastAsia="zh-CN"/>
        </w:rPr>
        <w:t>is</w:t>
      </w:r>
      <w:r w:rsidR="00F45CEA">
        <w:rPr>
          <w:rFonts w:ascii="Arial" w:hAnsi="Arial" w:cs="Arial"/>
          <w:lang w:eastAsia="zh-CN"/>
        </w:rPr>
        <w:t xml:space="preserve"> no clear description </w:t>
      </w:r>
      <w:r w:rsidR="006A3458">
        <w:rPr>
          <w:rFonts w:ascii="Arial" w:hAnsi="Arial" w:cs="Arial" w:hint="eastAsia"/>
          <w:lang w:eastAsia="zh-CN"/>
        </w:rPr>
        <w:t>on</w:t>
      </w:r>
      <w:r w:rsidR="006A3458">
        <w:rPr>
          <w:rFonts w:ascii="Arial" w:hAnsi="Arial" w:cs="Arial"/>
          <w:lang w:eastAsia="zh-CN"/>
        </w:rPr>
        <w:t xml:space="preserve"> the</w:t>
      </w:r>
      <w:r w:rsidR="00F45CEA">
        <w:rPr>
          <w:rFonts w:ascii="Arial" w:hAnsi="Arial" w:cs="Arial"/>
          <w:lang w:eastAsia="zh-CN"/>
        </w:rPr>
        <w:t xml:space="preserve"> network side. </w:t>
      </w:r>
      <w:r w:rsidR="0066085A">
        <w:rPr>
          <w:rFonts w:ascii="Arial" w:hAnsi="Arial" w:cs="Arial"/>
          <w:lang w:eastAsia="zh-CN"/>
        </w:rPr>
        <w:t>CT1 also sent a LS to SA2</w:t>
      </w:r>
      <w:r w:rsidR="005A342E">
        <w:rPr>
          <w:rFonts w:ascii="Arial" w:hAnsi="Arial" w:cs="Arial"/>
          <w:lang w:eastAsia="zh-CN"/>
        </w:rPr>
        <w:t xml:space="preserve"> </w:t>
      </w:r>
      <w:r w:rsidR="0066085A">
        <w:rPr>
          <w:rFonts w:ascii="Arial" w:hAnsi="Arial" w:cs="Arial"/>
          <w:lang w:eastAsia="zh-CN"/>
        </w:rPr>
        <w:t>(</w:t>
      </w:r>
      <w:r w:rsidR="0066085A" w:rsidRPr="0066085A">
        <w:rPr>
          <w:rFonts w:ascii="Arial" w:hAnsi="Arial" w:cs="Arial"/>
          <w:lang w:eastAsia="zh-CN"/>
        </w:rPr>
        <w:t>C1-239320</w:t>
      </w:r>
      <w:r w:rsidR="0066085A">
        <w:rPr>
          <w:rFonts w:ascii="Arial" w:hAnsi="Arial" w:cs="Arial"/>
          <w:lang w:eastAsia="zh-CN"/>
        </w:rPr>
        <w:t xml:space="preserve">) and attached these two CRs. However, </w:t>
      </w:r>
      <w:r w:rsidR="00085359">
        <w:rPr>
          <w:rFonts w:ascii="Arial" w:hAnsi="Arial" w:cs="Arial"/>
          <w:lang w:eastAsia="zh-CN"/>
        </w:rPr>
        <w:t xml:space="preserve">till now </w:t>
      </w:r>
      <w:r w:rsidR="0066085A">
        <w:rPr>
          <w:rFonts w:ascii="Arial" w:hAnsi="Arial" w:cs="Arial"/>
          <w:lang w:eastAsia="zh-CN"/>
        </w:rPr>
        <w:t xml:space="preserve">there </w:t>
      </w:r>
      <w:r w:rsidR="006A3458">
        <w:rPr>
          <w:rFonts w:ascii="Arial" w:hAnsi="Arial" w:cs="Arial" w:hint="eastAsia"/>
          <w:lang w:eastAsia="zh-CN"/>
        </w:rPr>
        <w:t>is</w:t>
      </w:r>
      <w:r w:rsidR="0066085A">
        <w:rPr>
          <w:rFonts w:ascii="Arial" w:hAnsi="Arial" w:cs="Arial"/>
          <w:lang w:eastAsia="zh-CN"/>
        </w:rPr>
        <w:t xml:space="preserve"> no update on stage2 specification</w:t>
      </w:r>
      <w:r w:rsidR="00803FA3">
        <w:rPr>
          <w:rFonts w:ascii="Arial" w:hAnsi="Arial" w:cs="Arial"/>
          <w:lang w:eastAsia="zh-CN"/>
        </w:rPr>
        <w:t xml:space="preserve">. </w:t>
      </w:r>
      <w:r w:rsidR="00F45CEA">
        <w:rPr>
          <w:rFonts w:ascii="Arial" w:hAnsi="Arial" w:cs="Arial"/>
          <w:lang w:eastAsia="zh-CN"/>
        </w:rPr>
        <w:t xml:space="preserve">During the discussion, CT4 thinks </w:t>
      </w:r>
      <w:r w:rsidR="00803FA3">
        <w:rPr>
          <w:rFonts w:ascii="Arial" w:hAnsi="Arial" w:cs="Arial"/>
          <w:lang w:eastAsia="zh-CN"/>
        </w:rPr>
        <w:t>these two CRs impl</w:t>
      </w:r>
      <w:r w:rsidR="006A3458">
        <w:rPr>
          <w:rFonts w:ascii="Arial" w:hAnsi="Arial" w:cs="Arial" w:hint="eastAsia"/>
          <w:lang w:eastAsia="zh-CN"/>
        </w:rPr>
        <w:t>ies</w:t>
      </w:r>
      <w:r w:rsidR="00803FA3">
        <w:rPr>
          <w:rFonts w:ascii="Arial" w:hAnsi="Arial" w:cs="Arial"/>
          <w:lang w:eastAsia="zh-CN"/>
        </w:rPr>
        <w:t xml:space="preserve"> a scenario as:</w:t>
      </w:r>
    </w:p>
    <w:p w14:paraId="1F64B427" w14:textId="77777777" w:rsidR="00F45CEA" w:rsidRDefault="00F45CE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70F5161" w14:textId="0417CBFA" w:rsidR="0066085A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 xml:space="preserve">. The UE enters an EHPLMN </w:t>
      </w:r>
      <w:r w:rsidRPr="00803FA3">
        <w:rPr>
          <w:rFonts w:ascii="Arial" w:hAnsi="Arial" w:cs="Arial"/>
          <w:lang w:eastAsia="zh-CN"/>
        </w:rPr>
        <w:t>whose PLMN code is not derived from the IMSI</w:t>
      </w:r>
      <w:r>
        <w:rPr>
          <w:rFonts w:ascii="Arial" w:hAnsi="Arial" w:cs="Arial"/>
          <w:lang w:eastAsia="zh-CN"/>
        </w:rPr>
        <w:t>.</w:t>
      </w:r>
    </w:p>
    <w:p w14:paraId="2D1E8E37" w14:textId="577DB95E" w:rsidR="00803FA3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2. The UE doesn’t </w:t>
      </w:r>
      <w:r w:rsidRPr="00803FA3">
        <w:rPr>
          <w:rFonts w:ascii="Arial" w:hAnsi="Arial" w:cs="Arial"/>
          <w:lang w:eastAsia="zh-CN"/>
        </w:rPr>
        <w:t>have S-NSSAI(s</w:t>
      </w:r>
      <w:r>
        <w:rPr>
          <w:rFonts w:ascii="Arial" w:hAnsi="Arial" w:cs="Arial"/>
          <w:lang w:eastAsia="zh-CN"/>
        </w:rPr>
        <w:t xml:space="preserve">) applicable in the EHPLMN and the UE includes </w:t>
      </w:r>
      <w:r w:rsidRPr="00803FA3">
        <w:rPr>
          <w:rFonts w:ascii="Arial" w:hAnsi="Arial" w:cs="Arial"/>
          <w:lang w:eastAsia="zh-CN"/>
        </w:rPr>
        <w:t>HPLMN S-NSSAI(s)</w:t>
      </w:r>
      <w:r>
        <w:rPr>
          <w:rFonts w:ascii="Arial" w:hAnsi="Arial" w:cs="Arial"/>
          <w:lang w:eastAsia="zh-CN"/>
        </w:rPr>
        <w:t xml:space="preserve"> in the </w:t>
      </w:r>
      <w:r w:rsidRPr="00803FA3">
        <w:rPr>
          <w:rFonts w:ascii="Arial" w:hAnsi="Arial" w:cs="Arial"/>
          <w:lang w:eastAsia="zh-CN"/>
        </w:rPr>
        <w:t>Requested mapped NSSAI IE</w:t>
      </w:r>
      <w:r>
        <w:rPr>
          <w:rFonts w:ascii="Arial" w:hAnsi="Arial" w:cs="Arial"/>
          <w:lang w:eastAsia="zh-CN"/>
        </w:rPr>
        <w:t>.</w:t>
      </w:r>
    </w:p>
    <w:p w14:paraId="0D3D39BF" w14:textId="3CFD7263" w:rsidR="00803FA3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3. The network</w:t>
      </w:r>
      <w:r w:rsidR="00F45CEA">
        <w:rPr>
          <w:rFonts w:ascii="Arial" w:hAnsi="Arial" w:cs="Arial"/>
          <w:lang w:eastAsia="zh-CN"/>
        </w:rPr>
        <w:t xml:space="preserve"> maps the</w:t>
      </w:r>
      <w:r w:rsidR="00F45CEA" w:rsidRPr="00F45CEA">
        <w:rPr>
          <w:rFonts w:ascii="Arial" w:hAnsi="Arial" w:cs="Arial"/>
          <w:lang w:eastAsia="zh-CN"/>
        </w:rPr>
        <w:t xml:space="preserve"> </w:t>
      </w:r>
      <w:r w:rsidR="00F45CEA">
        <w:rPr>
          <w:rFonts w:ascii="Arial" w:hAnsi="Arial" w:cs="Arial"/>
          <w:lang w:eastAsia="zh-CN"/>
        </w:rPr>
        <w:t>HPLMN S-NSSAI(s) to the S-NSSAI(s) of EHPLMN and returns the</w:t>
      </w:r>
      <w:r w:rsidR="00455150">
        <w:rPr>
          <w:rFonts w:ascii="Arial" w:hAnsi="Arial" w:cs="Arial"/>
          <w:lang w:eastAsia="zh-CN"/>
        </w:rPr>
        <w:t xml:space="preserve"> mapping of the S-NSSAI(s) of EHPLMN and HPLMN S-NSSAI(s)</w:t>
      </w:r>
      <w:r w:rsidR="00F45CEA">
        <w:rPr>
          <w:rFonts w:ascii="Arial" w:hAnsi="Arial" w:cs="Arial"/>
          <w:lang w:eastAsia="zh-CN"/>
        </w:rPr>
        <w:t xml:space="preserve"> to the UE</w:t>
      </w:r>
      <w:r w:rsidR="00455150">
        <w:rPr>
          <w:rFonts w:ascii="Arial" w:hAnsi="Arial" w:cs="Arial"/>
          <w:lang w:eastAsia="zh-CN"/>
        </w:rPr>
        <w:t>.</w:t>
      </w:r>
    </w:p>
    <w:p w14:paraId="069421D4" w14:textId="77777777" w:rsidR="00803FA3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598D33" w14:textId="578D43CB" w:rsidR="000E64DF" w:rsidRDefault="000E64DF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In order to </w:t>
      </w:r>
      <w:r>
        <w:rPr>
          <w:rFonts w:ascii="Arial" w:hAnsi="Arial" w:cs="Arial" w:hint="eastAsia"/>
          <w:lang w:eastAsia="zh-CN"/>
        </w:rPr>
        <w:t>determine</w:t>
      </w:r>
      <w:r>
        <w:rPr>
          <w:rFonts w:ascii="Arial" w:hAnsi="Arial" w:cs="Arial"/>
          <w:lang w:eastAsia="zh-CN"/>
        </w:rPr>
        <w:t xml:space="preserve"> the impacted NF(s) and NF service(s), </w:t>
      </w: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>
        <w:rPr>
          <w:rFonts w:ascii="Arial" w:hAnsi="Arial" w:cs="Arial"/>
        </w:rPr>
        <w:t>would like to ask</w:t>
      </w:r>
      <w:r w:rsidRPr="001C09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following question</w:t>
      </w:r>
      <w:r w:rsidR="007D4E8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</w:t>
      </w:r>
      <w:r w:rsidR="007D4E88">
        <w:rPr>
          <w:rFonts w:ascii="Arial" w:hAnsi="Arial" w:cs="Arial"/>
        </w:rPr>
        <w:t>SA2</w:t>
      </w:r>
      <w:r>
        <w:rPr>
          <w:rFonts w:ascii="Arial" w:hAnsi="Arial" w:cs="Arial"/>
        </w:rPr>
        <w:t>:</w:t>
      </w:r>
    </w:p>
    <w:p w14:paraId="288A8A1D" w14:textId="6FBB5394" w:rsidR="000E64DF" w:rsidRDefault="000E64DF" w:rsidP="007D4E88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>:</w:t>
      </w:r>
      <w:r w:rsidR="007D4E88" w:rsidRPr="007D4E88">
        <w:rPr>
          <w:rFonts w:ascii="Arial" w:hAnsi="Arial" w:cs="Arial"/>
        </w:rPr>
        <w:t xml:space="preserve"> </w:t>
      </w:r>
      <w:r w:rsidR="007D4E88">
        <w:rPr>
          <w:rFonts w:ascii="Arial" w:hAnsi="Arial" w:cs="Arial"/>
        </w:rPr>
        <w:t xml:space="preserve">Is it necessary for the AMF to perform the </w:t>
      </w:r>
      <w:r w:rsidR="007D4E88">
        <w:rPr>
          <w:rFonts w:ascii="Arial" w:hAnsi="Arial" w:cs="Arial"/>
          <w:lang w:eastAsia="zh-CN"/>
        </w:rPr>
        <w:t xml:space="preserve">mapping of the S-NSSAI(s) of EHPLMN and HPLMN S-NSSAI(s) and </w:t>
      </w:r>
      <w:r w:rsidR="007D4E88" w:rsidRPr="000E64DF">
        <w:rPr>
          <w:rFonts w:ascii="Arial" w:hAnsi="Arial" w:cs="Arial"/>
        </w:rPr>
        <w:t xml:space="preserve">provide mapped HPLMN S-NSSAI corresponding to the </w:t>
      </w:r>
      <w:r w:rsidR="00363041">
        <w:rPr>
          <w:rFonts w:ascii="Arial" w:hAnsi="Arial" w:cs="Arial"/>
          <w:lang w:eastAsia="zh-CN"/>
        </w:rPr>
        <w:t>S-NSSAI(s) of EHPLMN</w:t>
      </w:r>
      <w:bookmarkStart w:id="0" w:name="_GoBack"/>
      <w:bookmarkEnd w:id="0"/>
      <w:r w:rsidR="007D4E88" w:rsidRPr="000E64DF">
        <w:rPr>
          <w:rFonts w:ascii="Arial" w:hAnsi="Arial" w:cs="Arial"/>
        </w:rPr>
        <w:t xml:space="preserve"> to the UE</w:t>
      </w:r>
      <w:r w:rsidR="007D4E88">
        <w:rPr>
          <w:rFonts w:ascii="Arial" w:hAnsi="Arial" w:cs="Arial"/>
        </w:rPr>
        <w:t>?</w:t>
      </w:r>
    </w:p>
    <w:p w14:paraId="2A5D6DC5" w14:textId="69B0F9FE" w:rsidR="009A4922" w:rsidRDefault="009A4922" w:rsidP="00F45CEA">
      <w:pPr>
        <w:ind w:left="720"/>
        <w:rPr>
          <w:rFonts w:ascii="Arial" w:hAnsi="Arial" w:cs="Arial"/>
          <w:lang w:eastAsia="zh-CN"/>
        </w:rPr>
      </w:pPr>
      <w:r w:rsidRPr="009A4922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2</w:t>
      </w:r>
      <w:r w:rsidRPr="009A4922">
        <w:rPr>
          <w:rFonts w:ascii="Arial" w:hAnsi="Arial" w:cs="Arial"/>
          <w:b/>
          <w:lang w:eastAsia="zh-CN"/>
        </w:rPr>
        <w:t>:</w:t>
      </w:r>
      <w:r w:rsidR="000E64DF">
        <w:rPr>
          <w:rFonts w:ascii="Arial" w:hAnsi="Arial" w:cs="Arial"/>
          <w:lang w:eastAsia="zh-CN"/>
        </w:rPr>
        <w:t xml:space="preserve"> If the answer of Q</w:t>
      </w:r>
      <w:r w:rsidR="007D4E88">
        <w:rPr>
          <w:rFonts w:ascii="Arial" w:hAnsi="Arial" w:cs="Arial"/>
          <w:lang w:eastAsia="zh-CN"/>
        </w:rPr>
        <w:t>1</w:t>
      </w:r>
      <w:r w:rsidR="000E64DF">
        <w:rPr>
          <w:rFonts w:ascii="Arial" w:hAnsi="Arial" w:cs="Arial"/>
          <w:lang w:eastAsia="zh-CN"/>
        </w:rPr>
        <w:t xml:space="preserve"> is yes,</w:t>
      </w:r>
      <w:r>
        <w:rPr>
          <w:rFonts w:ascii="Arial" w:hAnsi="Arial" w:cs="Arial"/>
          <w:lang w:eastAsia="zh-CN"/>
        </w:rPr>
        <w:t xml:space="preserve"> which S-NSSAI(s)</w:t>
      </w:r>
      <w:r w:rsidR="00085359">
        <w:rPr>
          <w:rFonts w:ascii="Arial" w:hAnsi="Arial" w:cs="Arial"/>
          <w:lang w:eastAsia="zh-CN"/>
        </w:rPr>
        <w:t xml:space="preserve"> (i.e. either HPLMN S-NSSAI or S-NSSAI of EHPLMN</w:t>
      </w:r>
      <w:r w:rsidR="00085359">
        <w:rPr>
          <w:rFonts w:ascii="Arial" w:hAnsi="Arial" w:cs="Arial" w:hint="eastAsia"/>
          <w:lang w:eastAsia="zh-CN"/>
        </w:rPr>
        <w:t>,</w:t>
      </w:r>
      <w:r w:rsidR="00085359">
        <w:rPr>
          <w:rFonts w:ascii="Arial" w:hAnsi="Arial" w:cs="Arial"/>
          <w:lang w:eastAsia="zh-CN"/>
        </w:rPr>
        <w:t xml:space="preserve"> or both)</w:t>
      </w:r>
      <w:r>
        <w:rPr>
          <w:rFonts w:ascii="Arial" w:hAnsi="Arial" w:cs="Arial"/>
          <w:lang w:eastAsia="zh-CN"/>
        </w:rPr>
        <w:t xml:space="preserve"> should be used for I-SMF and A-SMF selection?</w:t>
      </w:r>
    </w:p>
    <w:p w14:paraId="40BB167E" w14:textId="03D0B0CF" w:rsidR="00B61916" w:rsidRPr="00B61916" w:rsidRDefault="00B61916" w:rsidP="00F45CEA">
      <w:pPr>
        <w:ind w:left="720"/>
        <w:rPr>
          <w:rFonts w:ascii="Arial" w:hAnsi="Arial" w:cs="Arial"/>
          <w:lang w:eastAsia="zh-CN"/>
        </w:rPr>
      </w:pPr>
      <w:r w:rsidRPr="00B61916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3</w:t>
      </w:r>
      <w:r w:rsidRPr="00B61916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</w:t>
      </w:r>
      <w:r w:rsidRPr="00B619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answer of Q</w:t>
      </w:r>
      <w:r w:rsidR="00CF0CF4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is yes, </w:t>
      </w:r>
      <w:r w:rsidRPr="00B61916">
        <w:rPr>
          <w:rFonts w:ascii="Arial" w:hAnsi="Arial" w:cs="Arial"/>
          <w:lang w:eastAsia="zh-CN"/>
        </w:rPr>
        <w:t xml:space="preserve">how </w:t>
      </w:r>
      <w:r w:rsidR="00085359">
        <w:rPr>
          <w:rFonts w:ascii="Arial" w:hAnsi="Arial" w:cs="Arial"/>
          <w:lang w:eastAsia="zh-CN"/>
        </w:rPr>
        <w:t xml:space="preserve">is </w:t>
      </w:r>
      <w:r w:rsidRPr="00B61916">
        <w:rPr>
          <w:rFonts w:ascii="Arial" w:hAnsi="Arial" w:cs="Arial"/>
          <w:lang w:eastAsia="zh-CN"/>
        </w:rPr>
        <w:t xml:space="preserve">the admission control of the </w:t>
      </w:r>
      <w:r>
        <w:rPr>
          <w:rFonts w:ascii="Arial" w:hAnsi="Arial" w:cs="Arial"/>
          <w:lang w:eastAsia="zh-CN"/>
        </w:rPr>
        <w:t>HPLMN</w:t>
      </w:r>
      <w:r w:rsidRPr="00B61916">
        <w:rPr>
          <w:rFonts w:ascii="Arial" w:hAnsi="Arial" w:cs="Arial"/>
          <w:lang w:eastAsia="zh-CN"/>
        </w:rPr>
        <w:t xml:space="preserve"> S-NSSAI and the mapped S-NSSAI </w:t>
      </w:r>
      <w:r>
        <w:rPr>
          <w:rFonts w:ascii="Arial" w:hAnsi="Arial" w:cs="Arial"/>
          <w:lang w:eastAsia="zh-CN"/>
        </w:rPr>
        <w:t xml:space="preserve">of EHPLMN </w:t>
      </w:r>
      <w:r w:rsidR="00085359">
        <w:rPr>
          <w:rFonts w:ascii="Arial" w:hAnsi="Arial" w:cs="Arial"/>
          <w:lang w:eastAsia="zh-CN"/>
        </w:rPr>
        <w:t xml:space="preserve">performed </w:t>
      </w:r>
      <w:r w:rsidRPr="00B61916">
        <w:rPr>
          <w:rFonts w:ascii="Arial" w:hAnsi="Arial" w:cs="Arial"/>
          <w:lang w:eastAsia="zh-CN"/>
        </w:rPr>
        <w:t>in the 5GC</w:t>
      </w:r>
      <w:r>
        <w:rPr>
          <w:rFonts w:ascii="Arial" w:hAnsi="Arial" w:cs="Arial"/>
          <w:lang w:eastAsia="zh-CN"/>
        </w:rPr>
        <w:t>? A</w:t>
      </w:r>
      <w:r w:rsidRPr="00B61916">
        <w:rPr>
          <w:rFonts w:ascii="Arial" w:hAnsi="Arial" w:cs="Arial"/>
          <w:lang w:eastAsia="zh-CN"/>
        </w:rPr>
        <w:t xml:space="preserve">re </w:t>
      </w:r>
      <w:r>
        <w:rPr>
          <w:rFonts w:ascii="Arial" w:hAnsi="Arial" w:cs="Arial"/>
          <w:lang w:eastAsia="zh-CN"/>
        </w:rPr>
        <w:t>there two</w:t>
      </w:r>
      <w:r w:rsidRPr="00B61916">
        <w:rPr>
          <w:rFonts w:ascii="Arial" w:hAnsi="Arial" w:cs="Arial"/>
          <w:lang w:eastAsia="zh-CN"/>
        </w:rPr>
        <w:t xml:space="preserve"> NSACF</w:t>
      </w:r>
      <w:r>
        <w:rPr>
          <w:rFonts w:ascii="Arial" w:hAnsi="Arial" w:cs="Arial"/>
          <w:lang w:eastAsia="zh-CN"/>
        </w:rPr>
        <w:t>s, i.e.</w:t>
      </w:r>
      <w:r w:rsidRPr="00B61916">
        <w:rPr>
          <w:rFonts w:ascii="Arial" w:hAnsi="Arial" w:cs="Arial"/>
          <w:lang w:eastAsia="zh-CN"/>
        </w:rPr>
        <w:t xml:space="preserve"> one for </w:t>
      </w:r>
      <w:r>
        <w:rPr>
          <w:rFonts w:ascii="Arial" w:hAnsi="Arial" w:cs="Arial"/>
          <w:lang w:eastAsia="zh-CN"/>
        </w:rPr>
        <w:t>H</w:t>
      </w:r>
      <w:r w:rsidRPr="00B61916">
        <w:rPr>
          <w:rFonts w:ascii="Arial" w:hAnsi="Arial" w:cs="Arial"/>
          <w:lang w:eastAsia="zh-CN"/>
        </w:rPr>
        <w:t xml:space="preserve">PLMN and </w:t>
      </w:r>
      <w:r>
        <w:rPr>
          <w:rFonts w:ascii="Arial" w:hAnsi="Arial" w:cs="Arial"/>
          <w:lang w:eastAsia="zh-CN"/>
        </w:rPr>
        <w:t>the other</w:t>
      </w:r>
      <w:r w:rsidRPr="00B61916">
        <w:rPr>
          <w:rFonts w:ascii="Arial" w:hAnsi="Arial" w:cs="Arial"/>
          <w:lang w:eastAsia="zh-CN"/>
        </w:rPr>
        <w:t xml:space="preserve"> for EHPLMN</w:t>
      </w:r>
      <w:r>
        <w:rPr>
          <w:rFonts w:ascii="Arial" w:hAnsi="Arial" w:cs="Arial"/>
          <w:lang w:eastAsia="zh-CN"/>
        </w:rPr>
        <w:t>?</w:t>
      </w:r>
    </w:p>
    <w:p w14:paraId="62B9B87C" w14:textId="77777777" w:rsidR="00133FAA" w:rsidRPr="000F4E43" w:rsidRDefault="00133FA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08D782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81473">
        <w:rPr>
          <w:rFonts w:ascii="Arial" w:hAnsi="Arial" w:cs="Arial"/>
          <w:b/>
        </w:rPr>
        <w:t>SA2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18FF820" w14:textId="78B79EAB" w:rsidR="00881473" w:rsidRDefault="00B2418D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 w:rsidR="009A4922">
        <w:rPr>
          <w:rFonts w:ascii="Arial" w:hAnsi="Arial" w:cs="Arial"/>
        </w:rPr>
        <w:t>SA2</w:t>
      </w:r>
      <w:r w:rsidR="00C4513C"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 xml:space="preserve">answer the above questions and provide clarification </w:t>
      </w:r>
      <w:r w:rsidRPr="006E21DA">
        <w:rPr>
          <w:rFonts w:ascii="Arial" w:hAnsi="Arial" w:cs="Arial"/>
        </w:rPr>
        <w:t>accordingly.</w:t>
      </w: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05104C0A" w:rsidR="00881473" w:rsidRPr="00881473" w:rsidRDefault="00881473" w:rsidP="00881473">
      <w:pPr>
        <w:rPr>
          <w:szCs w:val="22"/>
        </w:rPr>
      </w:pPr>
      <w:r w:rsidRPr="00881473">
        <w:rPr>
          <w:rFonts w:ascii="Arial" w:hAnsi="Arial" w:cs="Arial"/>
        </w:rPr>
        <w:lastRenderedPageBreak/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</w:t>
      </w:r>
      <w:r w:rsidR="009A4922">
        <w:rPr>
          <w:rFonts w:ascii="Arial" w:hAnsi="Arial" w:cs="Arial"/>
        </w:rPr>
        <w:t>5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9A4922">
        <w:rPr>
          <w:rFonts w:ascii="Arial" w:hAnsi="Arial" w:cs="Arial"/>
        </w:rPr>
        <w:t>October</w:t>
      </w:r>
      <w:r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14</w:t>
      </w:r>
      <w:r w:rsidR="00B2418D">
        <w:rPr>
          <w:rFonts w:ascii="Arial" w:hAnsi="Arial" w:cs="Arial"/>
        </w:rPr>
        <w:t>-</w:t>
      </w:r>
      <w:r w:rsidR="009A4922">
        <w:rPr>
          <w:rFonts w:ascii="Arial" w:hAnsi="Arial" w:cs="Arial"/>
        </w:rPr>
        <w:t>18</w:t>
      </w:r>
      <w:r w:rsidR="00FF088D">
        <w:rPr>
          <w:rFonts w:ascii="Arial" w:hAnsi="Arial" w:cs="Arial"/>
        </w:rPr>
        <w:t>, 2024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9A4922">
        <w:rPr>
          <w:rFonts w:ascii="Arial" w:hAnsi="Arial" w:cs="Arial"/>
        </w:rPr>
        <w:t>Hefei</w:t>
      </w:r>
      <w:r w:rsidR="00B2418D">
        <w:rPr>
          <w:rFonts w:ascii="Arial" w:hAnsi="Arial" w:cs="Arial"/>
        </w:rPr>
        <w:t>,</w:t>
      </w:r>
      <w:r w:rsidR="009A4922">
        <w:rPr>
          <w:rFonts w:ascii="Arial" w:hAnsi="Arial" w:cs="Arial"/>
        </w:rPr>
        <w:t xml:space="preserve"> China</w:t>
      </w: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76EE3" w14:textId="77777777" w:rsidR="00E92E33" w:rsidRDefault="00E92E33">
      <w:r>
        <w:separator/>
      </w:r>
    </w:p>
  </w:endnote>
  <w:endnote w:type="continuationSeparator" w:id="0">
    <w:p w14:paraId="604E2EFC" w14:textId="77777777" w:rsidR="00E92E33" w:rsidRDefault="00E92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03341" w14:textId="77777777" w:rsidR="00E92E33" w:rsidRDefault="00E92E33">
      <w:r>
        <w:separator/>
      </w:r>
    </w:p>
  </w:footnote>
  <w:footnote w:type="continuationSeparator" w:id="0">
    <w:p w14:paraId="50649A37" w14:textId="77777777" w:rsidR="00E92E33" w:rsidRDefault="00E92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B1AA1"/>
    <w:rsid w:val="000E64DF"/>
    <w:rsid w:val="000F4E43"/>
    <w:rsid w:val="00105899"/>
    <w:rsid w:val="00133FAA"/>
    <w:rsid w:val="00156177"/>
    <w:rsid w:val="00160824"/>
    <w:rsid w:val="001608BF"/>
    <w:rsid w:val="001734EB"/>
    <w:rsid w:val="001A4AF7"/>
    <w:rsid w:val="001C0913"/>
    <w:rsid w:val="002C130F"/>
    <w:rsid w:val="00304F14"/>
    <w:rsid w:val="00324107"/>
    <w:rsid w:val="00326B06"/>
    <w:rsid w:val="00327A93"/>
    <w:rsid w:val="00347947"/>
    <w:rsid w:val="00363041"/>
    <w:rsid w:val="003663C4"/>
    <w:rsid w:val="00367678"/>
    <w:rsid w:val="003901E1"/>
    <w:rsid w:val="00391B5E"/>
    <w:rsid w:val="00392F85"/>
    <w:rsid w:val="003D4F76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4B08"/>
    <w:rsid w:val="005A13E7"/>
    <w:rsid w:val="005A342E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5279B"/>
    <w:rsid w:val="007713F0"/>
    <w:rsid w:val="0077485D"/>
    <w:rsid w:val="00783464"/>
    <w:rsid w:val="007D4E88"/>
    <w:rsid w:val="007E7BED"/>
    <w:rsid w:val="00803FA3"/>
    <w:rsid w:val="00847474"/>
    <w:rsid w:val="0086690D"/>
    <w:rsid w:val="008701CA"/>
    <w:rsid w:val="00881473"/>
    <w:rsid w:val="0089666F"/>
    <w:rsid w:val="008A1494"/>
    <w:rsid w:val="008E6F16"/>
    <w:rsid w:val="008F5B13"/>
    <w:rsid w:val="0090241A"/>
    <w:rsid w:val="00923E7C"/>
    <w:rsid w:val="009A4922"/>
    <w:rsid w:val="009B17E9"/>
    <w:rsid w:val="009F6E85"/>
    <w:rsid w:val="00A52A92"/>
    <w:rsid w:val="00A7348D"/>
    <w:rsid w:val="00AD51BB"/>
    <w:rsid w:val="00AE489C"/>
    <w:rsid w:val="00AE7BE7"/>
    <w:rsid w:val="00B144F4"/>
    <w:rsid w:val="00B2418D"/>
    <w:rsid w:val="00B33491"/>
    <w:rsid w:val="00B43937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CA3"/>
    <w:rsid w:val="00CA2FB0"/>
    <w:rsid w:val="00CD73CB"/>
    <w:rsid w:val="00CE1B9A"/>
    <w:rsid w:val="00CE608F"/>
    <w:rsid w:val="00CF0CF4"/>
    <w:rsid w:val="00D53018"/>
    <w:rsid w:val="00D676CD"/>
    <w:rsid w:val="00DA5361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6C83"/>
    <w:rsid w:val="00F20CD7"/>
    <w:rsid w:val="00F45CEA"/>
    <w:rsid w:val="00F51341"/>
    <w:rsid w:val="00F52252"/>
    <w:rsid w:val="00F754DA"/>
    <w:rsid w:val="00F9363A"/>
    <w:rsid w:val="00F95415"/>
    <w:rsid w:val="00F95BDE"/>
    <w:rsid w:val="00F970B2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ZTEv1</cp:lastModifiedBy>
  <cp:revision>6</cp:revision>
  <cp:lastPrinted>2002-04-23T07:10:00Z</cp:lastPrinted>
  <dcterms:created xsi:type="dcterms:W3CDTF">2024-08-20T14:23:00Z</dcterms:created>
  <dcterms:modified xsi:type="dcterms:W3CDTF">2024-08-21T11:23:00Z</dcterms:modified>
</cp:coreProperties>
</file>